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D4F2" w14:textId="744F769F" w:rsidR="00A30C50" w:rsidRPr="00D61B20" w:rsidRDefault="00FB6B8D" w:rsidP="00135605">
      <w:pPr>
        <w:pStyle w:val="Standard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</w:pPr>
      <w:bookmarkStart w:id="0" w:name="_GoBack"/>
      <w:bookmarkEnd w:id="0"/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>202</w:t>
      </w:r>
      <w:r w:rsidR="00135605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>5</w:t>
      </w: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 xml:space="preserve"> Yılı </w:t>
      </w:r>
      <w:r w:rsidR="00A30C50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 xml:space="preserve">Kanalizasyon ve Yağmursuyu Hatları Projeleri Asgari </w:t>
      </w:r>
      <w:r w:rsidR="00E01993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>Ücretleri:</w:t>
      </w:r>
    </w:p>
    <w:p w14:paraId="72882C64" w14:textId="77777777" w:rsidR="00A30C50" w:rsidRPr="00D61B20" w:rsidRDefault="00A30C50" w:rsidP="00A30C50">
      <w:pPr>
        <w:pStyle w:val="Standard"/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</w:pPr>
    </w:p>
    <w:p w14:paraId="6D1BE86B" w14:textId="77777777" w:rsidR="00A30C50" w:rsidRPr="00D61B20" w:rsidRDefault="00A30C50" w:rsidP="00A30C50">
      <w:pPr>
        <w:pStyle w:val="Standard"/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</w:pPr>
      <w:r w:rsidRPr="00D61B20"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  <w:t>Kanalizasyon ve yağmur suyu hatları projelerine ait asgari ücretler aşağıdaki formüle göre hesaplanır.</w:t>
      </w:r>
    </w:p>
    <w:p w14:paraId="62B046E2" w14:textId="77777777" w:rsidR="00A30C50" w:rsidRPr="00D61B20" w:rsidRDefault="00A30C50" w:rsidP="00A30C50">
      <w:pPr>
        <w:pStyle w:val="Standard"/>
        <w:snapToGrid w:val="0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P = 1,25 (A + Ş+K) k</w:t>
      </w:r>
    </w:p>
    <w:p w14:paraId="1F9C293D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Bu formülde;</w:t>
      </w:r>
    </w:p>
    <w:p w14:paraId="44E6DA88" w14:textId="65D02261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P: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Çevre mühendisliği hizmetlerinin toplam proje yapım bedeli, TL,</w:t>
      </w:r>
    </w:p>
    <w:p w14:paraId="675A7749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1,25: Yüklenicinin kar ve genel masraflar karşılığı,</w:t>
      </w:r>
    </w:p>
    <w:p w14:paraId="149F0A3B" w14:textId="000ACDF9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A: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Sabit masraflar ile çeşitli özel yapıların proje bedeli olup değeri aşağıda verilen tablodan alınır.</w:t>
      </w:r>
    </w:p>
    <w:p w14:paraId="02742DCD" w14:textId="77777777" w:rsidR="000863E3" w:rsidRPr="00D61B20" w:rsidRDefault="000863E3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</w:p>
    <w:p w14:paraId="345843B0" w14:textId="6D2E543D" w:rsidR="00A30C50" w:rsidRPr="00D61B20" w:rsidRDefault="00A30C50" w:rsidP="00A30C50">
      <w:pPr>
        <w:pStyle w:val="Standard"/>
        <w:spacing w:line="100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</w:pP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 xml:space="preserve">2023 yılından sonraki A bedelleri her yıl Ocak başında TÜİK tarafından </w:t>
      </w:r>
      <w:r w:rsidR="00E01993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>açıklanan Aralık</w:t>
      </w: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 xml:space="preserve"> ayı Tüketici Fiyat Genel Endeksi ve Değişim Oranına göre revize edilir</w:t>
      </w:r>
    </w:p>
    <w:p w14:paraId="310FF28A" w14:textId="77777777" w:rsidR="000863E3" w:rsidRPr="00D61B20" w:rsidRDefault="000863E3" w:rsidP="00A30C50">
      <w:pPr>
        <w:pStyle w:val="Standard"/>
        <w:spacing w:line="100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</w:pPr>
    </w:p>
    <w:p w14:paraId="39299101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K : Metre cinsinden kollektör uzunluğu,</w:t>
      </w:r>
    </w:p>
    <w:p w14:paraId="0AAC9395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Ş: Metre cinsinden kanalizasyon veya yağmursuyu şebeke uzunluğudur.</w:t>
      </w:r>
    </w:p>
    <w:p w14:paraId="19A661CB" w14:textId="5A93D1AC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k: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Proje konusu beldenin, meteorolojik, topoğrafik ve bitki örtüsü şartları ile ulaşım zorlukları, terfi ve detay projeleri ile arıtma/deniz deşarjı tesisi ön hesaplarının maliyeti arttırıcı tesiri dikkate alınarak konulan 1.00-2.00 arasında sabit bir katsayıdır. Aksi belirtilmedikçe, k = 1,00 alınır</w:t>
      </w:r>
    </w:p>
    <w:p w14:paraId="101CD884" w14:textId="3A67DE1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04A1DD89" w14:textId="738EB7AF" w:rsidR="008A1B8F" w:rsidRPr="00D61B20" w:rsidRDefault="008A1B8F" w:rsidP="00D61B20">
      <w:pPr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D61B20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Tablo 1:</w:t>
      </w:r>
      <w:r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</w:t>
      </w:r>
      <w:r w:rsidR="00D61B20"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>Nüfus</w:t>
      </w:r>
      <w:r w:rsidR="00D61B20">
        <w:rPr>
          <w:rFonts w:ascii="Arial" w:eastAsia="Times New Roman" w:hAnsi="Arial" w:cs="Arial"/>
          <w:iCs/>
          <w:sz w:val="20"/>
          <w:szCs w:val="20"/>
          <w:lang w:eastAsia="tr-TR"/>
        </w:rPr>
        <w:t>a</w:t>
      </w:r>
      <w:r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bağlı olarak alınan </w:t>
      </w:r>
      <w:r w:rsidRPr="00D61B2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202</w:t>
      </w:r>
      <w:r w:rsidR="0013560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5</w:t>
      </w:r>
      <w:r w:rsidRPr="00D61B2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 xml:space="preserve"> yılı A sabit masraf katsayıları</w:t>
      </w:r>
    </w:p>
    <w:p w14:paraId="3DAB07E2" w14:textId="7777777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tbl>
      <w:tblPr>
        <w:tblW w:w="6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2622"/>
      </w:tblGrid>
      <w:tr w:rsidR="00A30C50" w:rsidRPr="00D61B20" w14:paraId="1B146227" w14:textId="77777777" w:rsidTr="00135605">
        <w:trPr>
          <w:trHeight w:val="556"/>
          <w:jc w:val="center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473" w14:textId="77777777" w:rsidR="00A30C50" w:rsidRPr="00D61B20" w:rsidRDefault="00A30C50" w:rsidP="00C818E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Nüfus Aralığı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5A6" w14:textId="77777777" w:rsidR="00A30C50" w:rsidRPr="00D61B20" w:rsidRDefault="00A30C50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A Bedeli</w:t>
            </w:r>
          </w:p>
        </w:tc>
      </w:tr>
      <w:tr w:rsidR="00135605" w:rsidRPr="00D61B20" w14:paraId="16BBC615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B69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N&lt;=2.000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2A8" w14:textId="5CF80034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16.800</w:t>
            </w:r>
          </w:p>
        </w:tc>
      </w:tr>
      <w:tr w:rsidR="00135605" w:rsidRPr="00D61B20" w14:paraId="43E66AC2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F4F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2.000 &lt; N &lt;= 10.000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EB6" w14:textId="312CC433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20.400</w:t>
            </w:r>
          </w:p>
        </w:tc>
      </w:tr>
      <w:tr w:rsidR="00135605" w:rsidRPr="00D61B20" w14:paraId="7D810026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89F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10000 &lt; N &lt;= 30.000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BEE" w14:textId="1D6FB54A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23.200</w:t>
            </w:r>
          </w:p>
        </w:tc>
      </w:tr>
      <w:tr w:rsidR="00135605" w:rsidRPr="00D61B20" w14:paraId="5E384B96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813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30.000 &lt; N &lt;= 60.000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DEB" w14:textId="618AACC6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29.600</w:t>
            </w:r>
          </w:p>
        </w:tc>
      </w:tr>
      <w:tr w:rsidR="00135605" w:rsidRPr="00D61B20" w14:paraId="7E41380E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637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60.000 &lt; N &lt;= 100.000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4F6" w14:textId="2013206B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36.000</w:t>
            </w:r>
          </w:p>
        </w:tc>
      </w:tr>
      <w:tr w:rsidR="00135605" w:rsidRPr="00D61B20" w14:paraId="01DEA320" w14:textId="77777777" w:rsidTr="00E939CC">
        <w:trPr>
          <w:trHeight w:val="343"/>
          <w:jc w:val="center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75C" w14:textId="77777777" w:rsidR="00135605" w:rsidRPr="00D61B20" w:rsidRDefault="00135605" w:rsidP="0013560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 xml:space="preserve">N&gt; 100.000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CB14" w14:textId="18CF5F59" w:rsidR="00135605" w:rsidRPr="00D61B20" w:rsidRDefault="00135605" w:rsidP="00135605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54.400</w:t>
            </w:r>
          </w:p>
        </w:tc>
      </w:tr>
    </w:tbl>
    <w:p w14:paraId="1EE587F9" w14:textId="7777777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669E173F" w14:textId="77777777" w:rsidR="005906D2" w:rsidRPr="00D61B20" w:rsidRDefault="005906D2" w:rsidP="00D61B20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color w:val="444444"/>
          <w:kern w:val="0"/>
          <w:sz w:val="18"/>
          <w:szCs w:val="18"/>
          <w:shd w:val="clear" w:color="auto" w:fill="FFFFFF"/>
          <w:lang w:val="tr-TR" w:eastAsia="tr-TR" w:bidi="ar-SA"/>
        </w:rPr>
        <w:t>*Harita ve arazi çalışmaları hesaplanan bedelin dışındadır.</w:t>
      </w:r>
    </w:p>
    <w:p w14:paraId="59EECA24" w14:textId="77777777" w:rsidR="005906D2" w:rsidRPr="00D61B20" w:rsidRDefault="005906D2" w:rsidP="005906D2">
      <w:pPr>
        <w:widowControl/>
        <w:suppressAutoHyphens w:val="0"/>
        <w:autoSpaceDN/>
        <w:spacing w:after="300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38CDA364" w14:textId="77777777" w:rsidR="005906D2" w:rsidRPr="00D61B20" w:rsidRDefault="005906D2" w:rsidP="005906D2">
      <w:pPr>
        <w:widowControl/>
        <w:suppressAutoHyphens w:val="0"/>
        <w:autoSpaceDN/>
        <w:spacing w:after="300" w:line="270" w:lineRule="atLeast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shd w:val="clear" w:color="auto" w:fill="F2F2F2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shd w:val="clear" w:color="auto" w:fill="F2F2F2"/>
          <w:lang w:val="tr-TR" w:eastAsia="tr-TR" w:bidi="ar-SA"/>
        </w:rPr>
        <w:t> </w:t>
      </w:r>
    </w:p>
    <w:p w14:paraId="3B16299F" w14:textId="77777777" w:rsidR="00B06465" w:rsidRPr="00D61B20" w:rsidRDefault="00B06465" w:rsidP="005906D2">
      <w:pPr>
        <w:rPr>
          <w:rFonts w:ascii="Arial" w:hAnsi="Arial" w:cs="Arial"/>
          <w:sz w:val="20"/>
          <w:szCs w:val="20"/>
        </w:rPr>
      </w:pPr>
    </w:p>
    <w:sectPr w:rsidR="00B06465" w:rsidRPr="00D61B2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6333" w14:textId="77777777" w:rsidR="00E1512B" w:rsidRDefault="00E1512B">
      <w:r>
        <w:separator/>
      </w:r>
    </w:p>
  </w:endnote>
  <w:endnote w:type="continuationSeparator" w:id="0">
    <w:p w14:paraId="2302A7FD" w14:textId="77777777" w:rsidR="00E1512B" w:rsidRDefault="00E1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CDDA" w14:textId="77777777" w:rsidR="00E1512B" w:rsidRDefault="00E1512B">
      <w:r>
        <w:rPr>
          <w:color w:val="000000"/>
        </w:rPr>
        <w:separator/>
      </w:r>
    </w:p>
  </w:footnote>
  <w:footnote w:type="continuationSeparator" w:id="0">
    <w:p w14:paraId="726769A4" w14:textId="77777777" w:rsidR="00E1512B" w:rsidRDefault="00E1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29"/>
    <w:rsid w:val="000863E3"/>
    <w:rsid w:val="000A6122"/>
    <w:rsid w:val="000F3EAA"/>
    <w:rsid w:val="00111D29"/>
    <w:rsid w:val="00135605"/>
    <w:rsid w:val="00145F11"/>
    <w:rsid w:val="0017457C"/>
    <w:rsid w:val="00222EA3"/>
    <w:rsid w:val="00347614"/>
    <w:rsid w:val="003E53EA"/>
    <w:rsid w:val="005906D2"/>
    <w:rsid w:val="006F66F9"/>
    <w:rsid w:val="007F7936"/>
    <w:rsid w:val="008A1B8F"/>
    <w:rsid w:val="009D3495"/>
    <w:rsid w:val="00A30A98"/>
    <w:rsid w:val="00A30C50"/>
    <w:rsid w:val="00A829CB"/>
    <w:rsid w:val="00B06465"/>
    <w:rsid w:val="00B52A9C"/>
    <w:rsid w:val="00C2640A"/>
    <w:rsid w:val="00C57117"/>
    <w:rsid w:val="00CE066A"/>
    <w:rsid w:val="00D61B20"/>
    <w:rsid w:val="00E01993"/>
    <w:rsid w:val="00E1512B"/>
    <w:rsid w:val="00E83FD5"/>
    <w:rsid w:val="00F022A0"/>
    <w:rsid w:val="00F45485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9703"/>
  <w15:docId w15:val="{7FF25301-566A-4191-97C4-463A086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uiPriority w:val="10"/>
    <w:qFormat/>
    <w:pPr>
      <w:keepNext/>
      <w:suppressLineNumbers/>
      <w:spacing w:before="120" w:after="120"/>
    </w:pPr>
    <w:rPr>
      <w:rFonts w:ascii="Arial" w:eastAsia="MS PGothic" w:hAnsi="Ari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1">
    <w:name w:val="Alt Konu Başlığı1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Gl">
    <w:name w:val="Strong"/>
    <w:basedOn w:val="VarsaylanParagrafYazTipi"/>
    <w:uiPriority w:val="22"/>
    <w:qFormat/>
    <w:rsid w:val="005906D2"/>
    <w:rPr>
      <w:b/>
      <w:bCs/>
    </w:rPr>
  </w:style>
  <w:style w:type="paragraph" w:customStyle="1" w:styleId="standard0">
    <w:name w:val="standard"/>
    <w:basedOn w:val="Normal"/>
    <w:rsid w:val="005906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tr-TR" w:eastAsia="tr-TR" w:bidi="ar-SA"/>
    </w:rPr>
  </w:style>
  <w:style w:type="paragraph" w:styleId="NormalWeb">
    <w:name w:val="Normal (Web)"/>
    <w:basedOn w:val="Normal"/>
    <w:uiPriority w:val="99"/>
    <w:semiHidden/>
    <w:unhideWhenUsed/>
    <w:rsid w:val="005906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Adem Yıldız</cp:lastModifiedBy>
  <cp:revision>2</cp:revision>
  <cp:lastPrinted>2025-01-31T13:45:00Z</cp:lastPrinted>
  <dcterms:created xsi:type="dcterms:W3CDTF">2025-01-31T13:48:00Z</dcterms:created>
  <dcterms:modified xsi:type="dcterms:W3CDTF">2025-01-31T13:48:00Z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