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EF" w:rsidRPr="004D1CBE" w:rsidRDefault="005058EF" w:rsidP="005058EF">
      <w:pPr>
        <w:spacing w:before="240" w:after="0" w:line="276" w:lineRule="auto"/>
        <w:jc w:val="center"/>
        <w:rPr>
          <w:b/>
        </w:rPr>
      </w:pPr>
    </w:p>
    <w:p w:rsidR="00225D51" w:rsidRDefault="00225D51" w:rsidP="00225D51">
      <w:pPr>
        <w:spacing w:after="0" w:line="276" w:lineRule="auto"/>
        <w:jc w:val="center"/>
        <w:rPr>
          <w:b/>
        </w:rPr>
      </w:pPr>
    </w:p>
    <w:p w:rsidR="005058EF" w:rsidRPr="004D1CBE" w:rsidRDefault="005058EF" w:rsidP="00225D51">
      <w:pPr>
        <w:spacing w:after="0" w:line="276" w:lineRule="auto"/>
        <w:jc w:val="center"/>
        <w:rPr>
          <w:b/>
        </w:rPr>
      </w:pPr>
      <w:r w:rsidRPr="004D1CBE">
        <w:rPr>
          <w:b/>
        </w:rPr>
        <w:t>ÇEVRE MÜHENDİSLERİ ODASI</w:t>
      </w:r>
    </w:p>
    <w:p w:rsidR="005058EF" w:rsidRPr="004D1CBE" w:rsidRDefault="005058EF" w:rsidP="00225D51">
      <w:pPr>
        <w:spacing w:after="0" w:line="276" w:lineRule="auto"/>
        <w:jc w:val="center"/>
        <w:rPr>
          <w:b/>
        </w:rPr>
      </w:pPr>
      <w:r w:rsidRPr="004D1CBE">
        <w:rPr>
          <w:b/>
        </w:rPr>
        <w:t>ANTALYA ŞUBESİ</w:t>
      </w:r>
    </w:p>
    <w:p w:rsidR="005058EF" w:rsidRPr="004D1CBE" w:rsidRDefault="005058EF" w:rsidP="00225D51">
      <w:pPr>
        <w:spacing w:after="0" w:line="276" w:lineRule="auto"/>
        <w:jc w:val="center"/>
        <w:rPr>
          <w:b/>
        </w:rPr>
      </w:pPr>
      <w:r w:rsidRPr="004D1CBE">
        <w:rPr>
          <w:b/>
        </w:rPr>
        <w:t>EĞİTİM DUYURUSU</w:t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Adı</w:t>
            </w:r>
          </w:p>
        </w:tc>
        <w:tc>
          <w:tcPr>
            <w:tcW w:w="7371" w:type="dxa"/>
          </w:tcPr>
          <w:p w:rsidR="005058EF" w:rsidRPr="004D1CBE" w:rsidRDefault="005058EF" w:rsidP="00162813">
            <w:r>
              <w:t>LPG Otogaz İstasyonları Taşıt Dolum Personeli (Pompacı) Eğitimi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Verileceği Tarihler ve Saatler</w:t>
            </w:r>
          </w:p>
        </w:tc>
        <w:tc>
          <w:tcPr>
            <w:tcW w:w="7371" w:type="dxa"/>
          </w:tcPr>
          <w:p w:rsidR="005058EF" w:rsidRPr="004D1CBE" w:rsidRDefault="00897325" w:rsidP="00162813">
            <w:r>
              <w:t>24-25 Şubat 2024</w:t>
            </w:r>
            <w:r w:rsidR="0043610D">
              <w:t xml:space="preserve"> </w:t>
            </w:r>
            <w:r w:rsidR="005058EF" w:rsidRPr="004D1CBE">
              <w:t>Saat 10.00-17.00</w:t>
            </w:r>
          </w:p>
          <w:p w:rsidR="005058EF" w:rsidRPr="004D1CBE" w:rsidRDefault="00734927" w:rsidP="002922F4">
            <w:r>
              <w:t xml:space="preserve"> 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Verileceği Yer</w:t>
            </w:r>
            <w:r>
              <w:rPr>
                <w:b/>
              </w:rPr>
              <w:t xml:space="preserve"> ve İletişim</w:t>
            </w:r>
          </w:p>
        </w:tc>
        <w:tc>
          <w:tcPr>
            <w:tcW w:w="7371" w:type="dxa"/>
          </w:tcPr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>TMMOB Çevre Mühendisleri Odası Antalya Şubesi Eğitim Salonu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>Adres: Meltem Mahallesi Meltem Caddesi Batıkent Sitesi A Blok Kat: 2 Daire: 3 Muratpaşa/ANTALYA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  <w:jc w:val="left"/>
            </w:pPr>
            <w:r w:rsidRPr="004D1CBE">
              <w:t xml:space="preserve">Konum Bağlantısı: </w:t>
            </w:r>
            <w:hyperlink r:id="rId5" w:history="1">
              <w:r w:rsidRPr="004D1CBE">
                <w:rPr>
                  <w:rStyle w:val="Kpr"/>
                </w:rPr>
                <w:t>https://goo.gl/maps/bUL3CtrV2Hp</w:t>
              </w:r>
            </w:hyperlink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>Telefon: 0242 322 3256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>Ofis Cep Telefonu: 0530 108 7017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>Faks: 0242 322 3258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 xml:space="preserve">E-posta: </w:t>
            </w:r>
            <w:hyperlink r:id="rId6" w:history="1">
              <w:r w:rsidRPr="004D1CBE">
                <w:rPr>
                  <w:rStyle w:val="Kpr"/>
                </w:rPr>
                <w:t>cmoantalya@cmo.org.tr</w:t>
              </w:r>
            </w:hyperlink>
          </w:p>
          <w:p w:rsidR="005058EF" w:rsidRPr="004D1CBE" w:rsidRDefault="0043610D" w:rsidP="00A07820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>
              <w:t xml:space="preserve">İlgili kişi: </w:t>
            </w:r>
            <w:r w:rsidR="00734927">
              <w:t>Gülsüm ŞENEN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Kontenjan</w:t>
            </w:r>
          </w:p>
        </w:tc>
        <w:tc>
          <w:tcPr>
            <w:tcW w:w="7371" w:type="dxa"/>
          </w:tcPr>
          <w:p w:rsidR="005058EF" w:rsidRPr="004D1CBE" w:rsidRDefault="0043610D" w:rsidP="0043610D">
            <w:r>
              <w:t>1</w:t>
            </w:r>
            <w:r w:rsidR="005058EF" w:rsidRPr="004D1CBE">
              <w:t xml:space="preserve">0 kişi 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Ücret</w:t>
            </w:r>
            <w:r>
              <w:rPr>
                <w:b/>
              </w:rPr>
              <w:t xml:space="preserve"> ve Ödeme</w:t>
            </w:r>
          </w:p>
        </w:tc>
        <w:tc>
          <w:tcPr>
            <w:tcW w:w="7371" w:type="dxa"/>
          </w:tcPr>
          <w:p w:rsidR="0043610D" w:rsidRPr="00430B5A" w:rsidRDefault="0043610D" w:rsidP="0043610D">
            <w:pPr>
              <w:rPr>
                <w:b/>
              </w:rPr>
            </w:pPr>
            <w:r w:rsidRPr="00430B5A">
              <w:rPr>
                <w:b/>
              </w:rPr>
              <w:t xml:space="preserve">Eğitim </w:t>
            </w:r>
            <w:proofErr w:type="gramStart"/>
            <w:r w:rsidRPr="00430B5A">
              <w:rPr>
                <w:b/>
              </w:rPr>
              <w:t xml:space="preserve">Ücreti    : </w:t>
            </w:r>
            <w:r w:rsidR="00897325">
              <w:rPr>
                <w:b/>
              </w:rPr>
              <w:t>1700</w:t>
            </w:r>
            <w:proofErr w:type="gramEnd"/>
            <w:r w:rsidR="008922DC" w:rsidRPr="00430B5A">
              <w:rPr>
                <w:b/>
              </w:rPr>
              <w:t xml:space="preserve"> </w:t>
            </w:r>
            <w:r w:rsidRPr="00430B5A">
              <w:rPr>
                <w:b/>
              </w:rPr>
              <w:t>TL</w:t>
            </w:r>
          </w:p>
          <w:p w:rsidR="005058EF" w:rsidRDefault="005058EF" w:rsidP="0043610D"/>
          <w:p w:rsidR="0043610D" w:rsidRPr="004D1CBE" w:rsidRDefault="0043610D" w:rsidP="0043610D"/>
          <w:p w:rsidR="005058EF" w:rsidRPr="004D1CBE" w:rsidRDefault="005058EF" w:rsidP="005058EF">
            <w:pPr>
              <w:pStyle w:val="ListeParagraf"/>
              <w:numPr>
                <w:ilvl w:val="0"/>
                <w:numId w:val="10"/>
              </w:numPr>
              <w:rPr>
                <w:u w:val="single"/>
              </w:rPr>
            </w:pPr>
            <w:r w:rsidRPr="004D1CBE">
              <w:rPr>
                <w:u w:val="single"/>
              </w:rPr>
              <w:t>Nakit ödeme yapılamamaktadır.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0"/>
              </w:numPr>
            </w:pPr>
            <w:r w:rsidRPr="004D1CBE">
              <w:t>Banka kartı, kredi kartı, havale ve EFT yöntemleriyle ödeme yapılmaktadır.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0"/>
              </w:numPr>
            </w:pPr>
            <w:r w:rsidRPr="004D1CBE">
              <w:t>World ve Bonus özellikli kredi kartlarına peşin fiyatına 4 taksit imkanı mevcuttur.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0"/>
              </w:numPr>
            </w:pPr>
            <w:r w:rsidRPr="004D1CBE">
              <w:t>Havale ve EFT için gerekli banka bilgileri şöyledir: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Alıcı Adı: TMMOB Çevre Mühendisleri Odası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Banka: Türkiye İş Bankası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Şube ve Kodu: Şarampol Şubesi</w:t>
            </w:r>
            <w:r>
              <w:t xml:space="preserve">, </w:t>
            </w:r>
            <w:r w:rsidRPr="004D1CBE">
              <w:t>6207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Hesap Numarası: 453179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IBAN: TR67 0006 4000 0016 2070 4531 79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Açıklama: İsim Soy</w:t>
            </w:r>
            <w:r>
              <w:t xml:space="preserve"> İsmi</w:t>
            </w:r>
            <w:r w:rsidRPr="004D1CBE">
              <w:t>-</w:t>
            </w:r>
            <w:r>
              <w:t>Pompacı</w:t>
            </w:r>
            <w:r w:rsidRPr="004D1CBE">
              <w:t xml:space="preserve"> Eğitim Ücreti</w:t>
            </w:r>
          </w:p>
          <w:p w:rsidR="005058EF" w:rsidRPr="004D1CBE" w:rsidRDefault="005058EF" w:rsidP="008922DC">
            <w:pPr>
              <w:ind w:left="34"/>
            </w:pPr>
            <w:r w:rsidRPr="004D1CBE">
              <w:t xml:space="preserve">Ücrete </w:t>
            </w:r>
            <w:proofErr w:type="gramStart"/>
            <w:r w:rsidRPr="004D1CBE">
              <w:t>dahil</w:t>
            </w:r>
            <w:proofErr w:type="gramEnd"/>
            <w:r w:rsidRPr="004D1CBE">
              <w:t xml:space="preserve"> olanlar: Teorik eğitim, sertifika,  ikramlar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 Başvuru ve Kayıtlarına İlişkin Hususlar</w:t>
            </w:r>
          </w:p>
        </w:tc>
        <w:tc>
          <w:tcPr>
            <w:tcW w:w="7371" w:type="dxa"/>
          </w:tcPr>
          <w:p w:rsidR="005058EF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</w:pPr>
            <w:r w:rsidRPr="004D1CBE">
              <w:t>Son kayıt tarihi:</w:t>
            </w:r>
            <w:r w:rsidR="002B09D1">
              <w:t xml:space="preserve"> </w:t>
            </w:r>
            <w:r w:rsidR="00897325">
              <w:t>23 ŞUBAT CUMA 2024</w:t>
            </w:r>
          </w:p>
          <w:p w:rsidR="008922DC" w:rsidRPr="004D1CBE" w:rsidRDefault="008922DC" w:rsidP="008922DC">
            <w:pPr>
              <w:pStyle w:val="ListeParagraf"/>
              <w:ind w:left="317"/>
            </w:pP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</w:pPr>
            <w:r w:rsidRPr="004D1CBE">
              <w:t>Başvuruların yukarıdaki iletişim bilgileri aracılığıyla Şube’ye yapılması gerekmektedir. Gerekli diğer bilgiler Şube tarafından verilecektir.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</w:pPr>
            <w:r w:rsidRPr="004D1CBE">
              <w:t>Eğitime kesin kayıt yapılabilmesi için e</w:t>
            </w:r>
            <w:r w:rsidR="008922DC">
              <w:t>ğitim ücretinin tamamının</w:t>
            </w:r>
            <w:r w:rsidRPr="004D1CBE">
              <w:t xml:space="preserve"> ödenmesi gerekmektedir.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</w:pPr>
            <w:r w:rsidRPr="004D1CBE">
              <w:t>Eğitim ertelenirse ve katılımcı, ertelenen tarihte eğitime katılamayacak durumda olursa, ödenen bedel katılımcıya iade edilir.</w:t>
            </w:r>
          </w:p>
          <w:p w:rsidR="005058EF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</w:pPr>
            <w:r w:rsidRPr="004D1CBE">
              <w:t>Eğitim iptal edilirse ödenen bedel katılımcıya iade edilir.</w:t>
            </w:r>
          </w:p>
          <w:p w:rsidR="008922DC" w:rsidRPr="004D1CBE" w:rsidRDefault="008922DC" w:rsidP="008922DC">
            <w:pPr>
              <w:pStyle w:val="ListeParagraf"/>
              <w:ind w:left="317"/>
            </w:pP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  <w:rPr>
                <w:u w:val="single"/>
              </w:rPr>
            </w:pPr>
            <w:r w:rsidRPr="004D1CBE">
              <w:rPr>
                <w:u w:val="single"/>
              </w:rPr>
              <w:t>Katılımcı duyurulan tarihte kendi isteğiyle eğitime katı</w:t>
            </w:r>
            <w:r w:rsidR="008922DC">
              <w:rPr>
                <w:u w:val="single"/>
              </w:rPr>
              <w:t xml:space="preserve">lmadığı takdirde ödenen </w:t>
            </w:r>
            <w:r w:rsidRPr="004D1CBE">
              <w:rPr>
                <w:u w:val="single"/>
              </w:rPr>
              <w:t>bedel iade edilmez.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Eğitmenler</w:t>
            </w:r>
          </w:p>
        </w:tc>
        <w:tc>
          <w:tcPr>
            <w:tcW w:w="7371" w:type="dxa"/>
          </w:tcPr>
          <w:p w:rsidR="005058EF" w:rsidRPr="00F20C01" w:rsidRDefault="00734927" w:rsidP="00162813">
            <w:r>
              <w:t>Levent AKŞEN</w:t>
            </w:r>
            <w:r w:rsidR="00044974" w:rsidRPr="00F20C01">
              <w:t>– Çevre Mühendisi</w:t>
            </w:r>
          </w:p>
          <w:p w:rsidR="005058EF" w:rsidRPr="00F20C01" w:rsidRDefault="00897325" w:rsidP="00F20C01">
            <w:r>
              <w:t>Nursel Fatma Kanyıldız</w:t>
            </w:r>
            <w:bookmarkStart w:id="0" w:name="_GoBack"/>
            <w:bookmarkEnd w:id="0"/>
            <w:r>
              <w:t>- Hemşire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Katılım İçin Gereken Koşullar</w:t>
            </w:r>
          </w:p>
        </w:tc>
        <w:tc>
          <w:tcPr>
            <w:tcW w:w="7371" w:type="dxa"/>
          </w:tcPr>
          <w:p w:rsidR="005058EF" w:rsidRPr="004D1CBE" w:rsidRDefault="005058EF" w:rsidP="005058EF">
            <w:pPr>
              <w:pStyle w:val="ListeParagraf"/>
              <w:numPr>
                <w:ilvl w:val="0"/>
                <w:numId w:val="11"/>
              </w:numPr>
              <w:ind w:left="317" w:hanging="260"/>
            </w:pPr>
            <w:r>
              <w:t>En az ilkokul mezunu olmak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Gereken Evraklar</w:t>
            </w:r>
          </w:p>
        </w:tc>
        <w:tc>
          <w:tcPr>
            <w:tcW w:w="7371" w:type="dxa"/>
          </w:tcPr>
          <w:p w:rsidR="005058EF" w:rsidRPr="004D1CBE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 w:rsidRPr="004D1CBE">
              <w:t>1 adet kimlik fotokopisi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 w:rsidRPr="004D1CBE">
              <w:t>1 a</w:t>
            </w:r>
            <w:r w:rsidR="008922DC">
              <w:t>det onaylı diploma fotokopisi (D</w:t>
            </w:r>
            <w:r w:rsidRPr="004D1CBE">
              <w:t>iplomanın aslının, Şube’ye getirilmek suretiyle. Bu durumda onaya gerek kalmamaktadır</w:t>
            </w:r>
            <w:r w:rsidR="008922DC">
              <w:t>.</w:t>
            </w:r>
            <w:r w:rsidRPr="004D1CBE">
              <w:t>)</w:t>
            </w:r>
          </w:p>
          <w:p w:rsidR="005058EF" w:rsidRDefault="002922F4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>
              <w:t>1</w:t>
            </w:r>
            <w:r w:rsidR="005058EF" w:rsidRPr="004D1CBE">
              <w:t xml:space="preserve"> adet vesikalık fotoğraf</w:t>
            </w:r>
          </w:p>
          <w:p w:rsidR="008922DC" w:rsidRDefault="008922DC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>
              <w:t>Ödeme Dekontu</w:t>
            </w:r>
          </w:p>
          <w:p w:rsidR="008922DC" w:rsidRDefault="008922DC" w:rsidP="008922DC">
            <w:pPr>
              <w:pStyle w:val="ListeParagraf"/>
              <w:ind w:left="317"/>
            </w:pPr>
          </w:p>
          <w:p w:rsidR="00D34609" w:rsidRPr="004D1CBE" w:rsidRDefault="00D34609" w:rsidP="0043610D">
            <w:pPr>
              <w:pStyle w:val="ListeParagraf"/>
              <w:ind w:left="317"/>
            </w:pPr>
            <w:r>
              <w:t xml:space="preserve">Not: Evrakların </w:t>
            </w:r>
            <w:r w:rsidR="0043610D">
              <w:t>eğitimden önce teslim edilmesi gerekmektedir.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lastRenderedPageBreak/>
              <w:t>Eğitim Programı</w:t>
            </w:r>
          </w:p>
        </w:tc>
        <w:tc>
          <w:tcPr>
            <w:tcW w:w="7371" w:type="dxa"/>
          </w:tcPr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ÇMO Ana Yönetmelik ve Yönetmelikleri Mühendislik Etiği Sorumlu Müdürün Hak, Yetki ve Yükümlülükleri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LPG Piyasası ve hukuki düzenlemeleri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İş Sağlığı ve Güvenliği Mevzuatı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LPG‘nin Tanımı, Teknik Özellikleri ve Kullanım Alanları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İlgili Standartlar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LPG Otogaz İstasyonları Ekipmanları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LPG Doldurma Boşaltma Kuralları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Periyodik Kontrol ve Bakımları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Yangın Güvenliği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İlk Yardım Temel Bilgileri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Sorumlu Müdür Kontrol Kayıt Defteri Uygulama Esasları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3"/>
              </w:numPr>
              <w:ind w:left="317" w:hanging="284"/>
            </w:pPr>
            <w:r w:rsidRPr="004D1CBE">
              <w:t>Sınav</w:t>
            </w:r>
          </w:p>
        </w:tc>
      </w:tr>
    </w:tbl>
    <w:p w:rsidR="005058EF" w:rsidRPr="004D1CBE" w:rsidRDefault="005058EF" w:rsidP="005058EF"/>
    <w:p w:rsidR="005058EF" w:rsidRDefault="005058EF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14339C" w:rsidRDefault="0014339C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C5152C" w:rsidRDefault="00C5152C" w:rsidP="00C5152C">
      <w:pPr>
        <w:shd w:val="clear" w:color="auto" w:fill="FFFFFF"/>
        <w:spacing w:after="324" w:line="319" w:lineRule="atLeast"/>
        <w:ind w:firstLine="0"/>
        <w:rPr>
          <w:color w:val="000000"/>
          <w:shd w:val="clear" w:color="auto" w:fill="FFFFFF"/>
        </w:rPr>
      </w:pPr>
    </w:p>
    <w:p w:rsidR="005058EF" w:rsidRDefault="005058EF" w:rsidP="00C5152C">
      <w:pPr>
        <w:shd w:val="clear" w:color="auto" w:fill="FFFFFF"/>
        <w:spacing w:after="324" w:line="319" w:lineRule="atLeast"/>
        <w:ind w:firstLine="0"/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tr-TR"/>
        </w:rPr>
      </w:pPr>
    </w:p>
    <w:sectPr w:rsidR="005058EF" w:rsidSect="004073A2">
      <w:pgSz w:w="11906" w:h="16838"/>
      <w:pgMar w:top="42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EE7"/>
    <w:multiLevelType w:val="hybridMultilevel"/>
    <w:tmpl w:val="A6C67C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0A7D"/>
    <w:multiLevelType w:val="multilevel"/>
    <w:tmpl w:val="32F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E626E"/>
    <w:multiLevelType w:val="hybridMultilevel"/>
    <w:tmpl w:val="923EF218"/>
    <w:lvl w:ilvl="0" w:tplc="16A6507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3F9B"/>
    <w:multiLevelType w:val="hybridMultilevel"/>
    <w:tmpl w:val="3048A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72369"/>
    <w:multiLevelType w:val="hybridMultilevel"/>
    <w:tmpl w:val="364A18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25D75"/>
    <w:multiLevelType w:val="hybridMultilevel"/>
    <w:tmpl w:val="593EF66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9008D"/>
    <w:multiLevelType w:val="hybridMultilevel"/>
    <w:tmpl w:val="A1E41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1DF3"/>
    <w:multiLevelType w:val="hybridMultilevel"/>
    <w:tmpl w:val="DB0ACD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33AA5"/>
    <w:multiLevelType w:val="hybridMultilevel"/>
    <w:tmpl w:val="248A3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22381"/>
    <w:multiLevelType w:val="hybridMultilevel"/>
    <w:tmpl w:val="89EC8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0BC2"/>
    <w:multiLevelType w:val="hybridMultilevel"/>
    <w:tmpl w:val="6938D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07083"/>
    <w:multiLevelType w:val="hybridMultilevel"/>
    <w:tmpl w:val="3B660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8423C"/>
    <w:multiLevelType w:val="hybridMultilevel"/>
    <w:tmpl w:val="3D5A346C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71"/>
    <w:rsid w:val="00002EEC"/>
    <w:rsid w:val="0000511B"/>
    <w:rsid w:val="000056BC"/>
    <w:rsid w:val="00010919"/>
    <w:rsid w:val="00022B4C"/>
    <w:rsid w:val="000237DD"/>
    <w:rsid w:val="00024681"/>
    <w:rsid w:val="000358B7"/>
    <w:rsid w:val="00044974"/>
    <w:rsid w:val="000461DC"/>
    <w:rsid w:val="0005533C"/>
    <w:rsid w:val="00065404"/>
    <w:rsid w:val="00081EDB"/>
    <w:rsid w:val="00085C1C"/>
    <w:rsid w:val="00086348"/>
    <w:rsid w:val="00087133"/>
    <w:rsid w:val="00092D6D"/>
    <w:rsid w:val="000978A4"/>
    <w:rsid w:val="00097F61"/>
    <w:rsid w:val="000A27A0"/>
    <w:rsid w:val="000B0101"/>
    <w:rsid w:val="000B56EB"/>
    <w:rsid w:val="000C0718"/>
    <w:rsid w:val="000C324F"/>
    <w:rsid w:val="000C4838"/>
    <w:rsid w:val="000D652B"/>
    <w:rsid w:val="000E5D28"/>
    <w:rsid w:val="000E6055"/>
    <w:rsid w:val="000E723B"/>
    <w:rsid w:val="000F3832"/>
    <w:rsid w:val="00102EA2"/>
    <w:rsid w:val="0010766C"/>
    <w:rsid w:val="001112ED"/>
    <w:rsid w:val="00114B8A"/>
    <w:rsid w:val="00116448"/>
    <w:rsid w:val="001172C3"/>
    <w:rsid w:val="00123ECF"/>
    <w:rsid w:val="00126AA2"/>
    <w:rsid w:val="001271A7"/>
    <w:rsid w:val="00131298"/>
    <w:rsid w:val="00134417"/>
    <w:rsid w:val="0013729D"/>
    <w:rsid w:val="001374FE"/>
    <w:rsid w:val="00140249"/>
    <w:rsid w:val="00140CFA"/>
    <w:rsid w:val="0014339C"/>
    <w:rsid w:val="0015350F"/>
    <w:rsid w:val="001567D3"/>
    <w:rsid w:val="0015687A"/>
    <w:rsid w:val="001657C6"/>
    <w:rsid w:val="00165AD8"/>
    <w:rsid w:val="0017058A"/>
    <w:rsid w:val="001712F5"/>
    <w:rsid w:val="00175E67"/>
    <w:rsid w:val="00191D8B"/>
    <w:rsid w:val="0019400B"/>
    <w:rsid w:val="001F1659"/>
    <w:rsid w:val="001F44A3"/>
    <w:rsid w:val="002003AB"/>
    <w:rsid w:val="00200C2F"/>
    <w:rsid w:val="00201286"/>
    <w:rsid w:val="00202ED1"/>
    <w:rsid w:val="00205692"/>
    <w:rsid w:val="0021018B"/>
    <w:rsid w:val="0021046C"/>
    <w:rsid w:val="0021302A"/>
    <w:rsid w:val="00221E86"/>
    <w:rsid w:val="00223F2A"/>
    <w:rsid w:val="002252B0"/>
    <w:rsid w:val="00225D51"/>
    <w:rsid w:val="0024204D"/>
    <w:rsid w:val="002472EA"/>
    <w:rsid w:val="00250286"/>
    <w:rsid w:val="00254306"/>
    <w:rsid w:val="002561FD"/>
    <w:rsid w:val="002756A1"/>
    <w:rsid w:val="00290DE5"/>
    <w:rsid w:val="002922F4"/>
    <w:rsid w:val="00292713"/>
    <w:rsid w:val="00293516"/>
    <w:rsid w:val="00296567"/>
    <w:rsid w:val="002965BB"/>
    <w:rsid w:val="002A159B"/>
    <w:rsid w:val="002A3D2E"/>
    <w:rsid w:val="002B09D1"/>
    <w:rsid w:val="002B3305"/>
    <w:rsid w:val="002B4706"/>
    <w:rsid w:val="002C097C"/>
    <w:rsid w:val="002C242E"/>
    <w:rsid w:val="002C7BFF"/>
    <w:rsid w:val="002E6E19"/>
    <w:rsid w:val="002F46C3"/>
    <w:rsid w:val="002F4D6B"/>
    <w:rsid w:val="00313C22"/>
    <w:rsid w:val="0032027B"/>
    <w:rsid w:val="003241B5"/>
    <w:rsid w:val="00327E6F"/>
    <w:rsid w:val="00330770"/>
    <w:rsid w:val="003331F1"/>
    <w:rsid w:val="003428BD"/>
    <w:rsid w:val="00351852"/>
    <w:rsid w:val="003574D9"/>
    <w:rsid w:val="00360958"/>
    <w:rsid w:val="003670DE"/>
    <w:rsid w:val="00370FEF"/>
    <w:rsid w:val="00373813"/>
    <w:rsid w:val="0037698E"/>
    <w:rsid w:val="00382753"/>
    <w:rsid w:val="003B1694"/>
    <w:rsid w:val="003B300F"/>
    <w:rsid w:val="003B6968"/>
    <w:rsid w:val="003D5BF2"/>
    <w:rsid w:val="003E5205"/>
    <w:rsid w:val="003F07D9"/>
    <w:rsid w:val="003F2C59"/>
    <w:rsid w:val="003F5DE4"/>
    <w:rsid w:val="004008D9"/>
    <w:rsid w:val="004073A2"/>
    <w:rsid w:val="00420DF3"/>
    <w:rsid w:val="0042267F"/>
    <w:rsid w:val="00426CC7"/>
    <w:rsid w:val="00430B5A"/>
    <w:rsid w:val="0043610D"/>
    <w:rsid w:val="004367BD"/>
    <w:rsid w:val="00437C12"/>
    <w:rsid w:val="0044779A"/>
    <w:rsid w:val="004638CD"/>
    <w:rsid w:val="004747FD"/>
    <w:rsid w:val="00474D45"/>
    <w:rsid w:val="004931DE"/>
    <w:rsid w:val="004C0500"/>
    <w:rsid w:val="004C1E30"/>
    <w:rsid w:val="004C69F1"/>
    <w:rsid w:val="004D3CEE"/>
    <w:rsid w:val="004F192C"/>
    <w:rsid w:val="005058EF"/>
    <w:rsid w:val="00511038"/>
    <w:rsid w:val="00522071"/>
    <w:rsid w:val="005243B1"/>
    <w:rsid w:val="00525A15"/>
    <w:rsid w:val="00527490"/>
    <w:rsid w:val="00527D38"/>
    <w:rsid w:val="00533122"/>
    <w:rsid w:val="00540740"/>
    <w:rsid w:val="00543AD8"/>
    <w:rsid w:val="00544C27"/>
    <w:rsid w:val="00555418"/>
    <w:rsid w:val="00565AC0"/>
    <w:rsid w:val="00566BE9"/>
    <w:rsid w:val="00574ABC"/>
    <w:rsid w:val="00586FF9"/>
    <w:rsid w:val="00593FB2"/>
    <w:rsid w:val="00595224"/>
    <w:rsid w:val="005952B9"/>
    <w:rsid w:val="005A3261"/>
    <w:rsid w:val="005A552E"/>
    <w:rsid w:val="005A5C99"/>
    <w:rsid w:val="005B3672"/>
    <w:rsid w:val="005B370F"/>
    <w:rsid w:val="005B7992"/>
    <w:rsid w:val="005C510A"/>
    <w:rsid w:val="005C559A"/>
    <w:rsid w:val="005C72B3"/>
    <w:rsid w:val="005E36C9"/>
    <w:rsid w:val="005E38B1"/>
    <w:rsid w:val="005F345C"/>
    <w:rsid w:val="005F4924"/>
    <w:rsid w:val="005F66B0"/>
    <w:rsid w:val="005F6F51"/>
    <w:rsid w:val="005F7E18"/>
    <w:rsid w:val="00601791"/>
    <w:rsid w:val="0060610C"/>
    <w:rsid w:val="006103AD"/>
    <w:rsid w:val="006141CC"/>
    <w:rsid w:val="00627067"/>
    <w:rsid w:val="0064050E"/>
    <w:rsid w:val="00640538"/>
    <w:rsid w:val="00653BA5"/>
    <w:rsid w:val="006575BB"/>
    <w:rsid w:val="00657F7C"/>
    <w:rsid w:val="00663ADC"/>
    <w:rsid w:val="00694E9A"/>
    <w:rsid w:val="006A5383"/>
    <w:rsid w:val="006B787A"/>
    <w:rsid w:val="006C6D34"/>
    <w:rsid w:val="006D17DA"/>
    <w:rsid w:val="006D586E"/>
    <w:rsid w:val="006F27D2"/>
    <w:rsid w:val="006F7723"/>
    <w:rsid w:val="007143ED"/>
    <w:rsid w:val="007152D7"/>
    <w:rsid w:val="00726043"/>
    <w:rsid w:val="00733372"/>
    <w:rsid w:val="00734927"/>
    <w:rsid w:val="00741F63"/>
    <w:rsid w:val="0074470B"/>
    <w:rsid w:val="00747DAD"/>
    <w:rsid w:val="0075067F"/>
    <w:rsid w:val="00757B16"/>
    <w:rsid w:val="007620F6"/>
    <w:rsid w:val="0078450B"/>
    <w:rsid w:val="00786F96"/>
    <w:rsid w:val="00791C69"/>
    <w:rsid w:val="0079796F"/>
    <w:rsid w:val="007A2BA2"/>
    <w:rsid w:val="007A338A"/>
    <w:rsid w:val="007B2B33"/>
    <w:rsid w:val="007C57E3"/>
    <w:rsid w:val="007C7B22"/>
    <w:rsid w:val="007D2F17"/>
    <w:rsid w:val="007D7083"/>
    <w:rsid w:val="00803C1F"/>
    <w:rsid w:val="008048D3"/>
    <w:rsid w:val="00817D96"/>
    <w:rsid w:val="00833967"/>
    <w:rsid w:val="008457EE"/>
    <w:rsid w:val="0085057E"/>
    <w:rsid w:val="008560E5"/>
    <w:rsid w:val="008615A8"/>
    <w:rsid w:val="00876B9F"/>
    <w:rsid w:val="00881FD8"/>
    <w:rsid w:val="00883145"/>
    <w:rsid w:val="008839CF"/>
    <w:rsid w:val="00891131"/>
    <w:rsid w:val="00891F81"/>
    <w:rsid w:val="008922DC"/>
    <w:rsid w:val="00894C3B"/>
    <w:rsid w:val="00897325"/>
    <w:rsid w:val="008A3D50"/>
    <w:rsid w:val="008B0ADD"/>
    <w:rsid w:val="008C0FAA"/>
    <w:rsid w:val="008C3065"/>
    <w:rsid w:val="008D4861"/>
    <w:rsid w:val="008E6AA6"/>
    <w:rsid w:val="008F2E38"/>
    <w:rsid w:val="008F3B6B"/>
    <w:rsid w:val="008F6D25"/>
    <w:rsid w:val="00901F13"/>
    <w:rsid w:val="00910B03"/>
    <w:rsid w:val="0091349E"/>
    <w:rsid w:val="00921DA2"/>
    <w:rsid w:val="00926E4B"/>
    <w:rsid w:val="00927B8B"/>
    <w:rsid w:val="00930CA4"/>
    <w:rsid w:val="00935FD0"/>
    <w:rsid w:val="00941184"/>
    <w:rsid w:val="0095197B"/>
    <w:rsid w:val="00953585"/>
    <w:rsid w:val="00955E71"/>
    <w:rsid w:val="0097180D"/>
    <w:rsid w:val="0098154F"/>
    <w:rsid w:val="009866D1"/>
    <w:rsid w:val="00993BE5"/>
    <w:rsid w:val="009A4C0F"/>
    <w:rsid w:val="009B1B08"/>
    <w:rsid w:val="009B3863"/>
    <w:rsid w:val="009B5E77"/>
    <w:rsid w:val="009C1CCF"/>
    <w:rsid w:val="009C3F85"/>
    <w:rsid w:val="009C4ACE"/>
    <w:rsid w:val="009D11FA"/>
    <w:rsid w:val="009D3ED2"/>
    <w:rsid w:val="009D64C7"/>
    <w:rsid w:val="009D7CCA"/>
    <w:rsid w:val="009E5A8B"/>
    <w:rsid w:val="009E7DB9"/>
    <w:rsid w:val="00A00E6C"/>
    <w:rsid w:val="00A01459"/>
    <w:rsid w:val="00A07820"/>
    <w:rsid w:val="00A17A2C"/>
    <w:rsid w:val="00A25125"/>
    <w:rsid w:val="00A45ABA"/>
    <w:rsid w:val="00A47F62"/>
    <w:rsid w:val="00A53895"/>
    <w:rsid w:val="00A57404"/>
    <w:rsid w:val="00A63C8E"/>
    <w:rsid w:val="00A72B06"/>
    <w:rsid w:val="00A760A0"/>
    <w:rsid w:val="00A93033"/>
    <w:rsid w:val="00A947FF"/>
    <w:rsid w:val="00AB74D2"/>
    <w:rsid w:val="00AC60C3"/>
    <w:rsid w:val="00AD5032"/>
    <w:rsid w:val="00AE0F26"/>
    <w:rsid w:val="00B008FC"/>
    <w:rsid w:val="00B012B5"/>
    <w:rsid w:val="00B03C21"/>
    <w:rsid w:val="00B0592B"/>
    <w:rsid w:val="00B1331E"/>
    <w:rsid w:val="00B347CB"/>
    <w:rsid w:val="00B54441"/>
    <w:rsid w:val="00B55C65"/>
    <w:rsid w:val="00B60A43"/>
    <w:rsid w:val="00B6461B"/>
    <w:rsid w:val="00B662C1"/>
    <w:rsid w:val="00B70F30"/>
    <w:rsid w:val="00B764E9"/>
    <w:rsid w:val="00B81165"/>
    <w:rsid w:val="00B915CF"/>
    <w:rsid w:val="00BB44B0"/>
    <w:rsid w:val="00BB7857"/>
    <w:rsid w:val="00BC531F"/>
    <w:rsid w:val="00BC5A39"/>
    <w:rsid w:val="00BE5B94"/>
    <w:rsid w:val="00BF39C0"/>
    <w:rsid w:val="00BF3D3D"/>
    <w:rsid w:val="00C00F0C"/>
    <w:rsid w:val="00C054EE"/>
    <w:rsid w:val="00C105E1"/>
    <w:rsid w:val="00C176DA"/>
    <w:rsid w:val="00C213A5"/>
    <w:rsid w:val="00C251F0"/>
    <w:rsid w:val="00C30C1A"/>
    <w:rsid w:val="00C32F03"/>
    <w:rsid w:val="00C36A2A"/>
    <w:rsid w:val="00C42A10"/>
    <w:rsid w:val="00C46301"/>
    <w:rsid w:val="00C5152C"/>
    <w:rsid w:val="00C611B6"/>
    <w:rsid w:val="00C6516D"/>
    <w:rsid w:val="00C715BC"/>
    <w:rsid w:val="00C75BF9"/>
    <w:rsid w:val="00C76EC4"/>
    <w:rsid w:val="00C9234E"/>
    <w:rsid w:val="00C97DFC"/>
    <w:rsid w:val="00CA79F9"/>
    <w:rsid w:val="00CB12EB"/>
    <w:rsid w:val="00CB1937"/>
    <w:rsid w:val="00CD37DF"/>
    <w:rsid w:val="00CD3D94"/>
    <w:rsid w:val="00CD5251"/>
    <w:rsid w:val="00CE10FF"/>
    <w:rsid w:val="00CE3045"/>
    <w:rsid w:val="00CF4BC7"/>
    <w:rsid w:val="00D03CD6"/>
    <w:rsid w:val="00D24A54"/>
    <w:rsid w:val="00D34609"/>
    <w:rsid w:val="00D4042E"/>
    <w:rsid w:val="00D42456"/>
    <w:rsid w:val="00D57BC8"/>
    <w:rsid w:val="00D60C6A"/>
    <w:rsid w:val="00D62D91"/>
    <w:rsid w:val="00D71486"/>
    <w:rsid w:val="00D802C6"/>
    <w:rsid w:val="00D83B80"/>
    <w:rsid w:val="00D85202"/>
    <w:rsid w:val="00D875E5"/>
    <w:rsid w:val="00D901FC"/>
    <w:rsid w:val="00D9529D"/>
    <w:rsid w:val="00DA1B5A"/>
    <w:rsid w:val="00DC2228"/>
    <w:rsid w:val="00DD2456"/>
    <w:rsid w:val="00DD52D3"/>
    <w:rsid w:val="00DE3614"/>
    <w:rsid w:val="00DE4BB6"/>
    <w:rsid w:val="00DF4785"/>
    <w:rsid w:val="00E04090"/>
    <w:rsid w:val="00E108F8"/>
    <w:rsid w:val="00E10ED1"/>
    <w:rsid w:val="00E24B19"/>
    <w:rsid w:val="00E33646"/>
    <w:rsid w:val="00E420BC"/>
    <w:rsid w:val="00E54285"/>
    <w:rsid w:val="00E57FED"/>
    <w:rsid w:val="00E6463B"/>
    <w:rsid w:val="00E6619B"/>
    <w:rsid w:val="00E74F18"/>
    <w:rsid w:val="00E8031A"/>
    <w:rsid w:val="00E875D4"/>
    <w:rsid w:val="00E97ED0"/>
    <w:rsid w:val="00EB072F"/>
    <w:rsid w:val="00EB2DC5"/>
    <w:rsid w:val="00EB39E2"/>
    <w:rsid w:val="00EC1243"/>
    <w:rsid w:val="00ED2457"/>
    <w:rsid w:val="00ED6838"/>
    <w:rsid w:val="00EE7B3D"/>
    <w:rsid w:val="00F00697"/>
    <w:rsid w:val="00F037BE"/>
    <w:rsid w:val="00F11036"/>
    <w:rsid w:val="00F12E64"/>
    <w:rsid w:val="00F177E0"/>
    <w:rsid w:val="00F20C01"/>
    <w:rsid w:val="00F228C6"/>
    <w:rsid w:val="00F26F6E"/>
    <w:rsid w:val="00F42670"/>
    <w:rsid w:val="00F452F5"/>
    <w:rsid w:val="00F54213"/>
    <w:rsid w:val="00F5783B"/>
    <w:rsid w:val="00F61CE2"/>
    <w:rsid w:val="00F63CCE"/>
    <w:rsid w:val="00F85DD3"/>
    <w:rsid w:val="00F94AEE"/>
    <w:rsid w:val="00F9668D"/>
    <w:rsid w:val="00FA406A"/>
    <w:rsid w:val="00FA61F1"/>
    <w:rsid w:val="00FA7C67"/>
    <w:rsid w:val="00FD0DB2"/>
    <w:rsid w:val="00FE0D84"/>
    <w:rsid w:val="00FF0948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34D2"/>
  <w15:docId w15:val="{DC919ADF-5908-4606-84AF-A4D420EC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DB9"/>
  </w:style>
  <w:style w:type="paragraph" w:styleId="Balk1">
    <w:name w:val="heading 1"/>
    <w:basedOn w:val="Normal"/>
    <w:link w:val="Balk1Char"/>
    <w:uiPriority w:val="9"/>
    <w:qFormat/>
    <w:rsid w:val="001712F5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0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22071"/>
  </w:style>
  <w:style w:type="character" w:customStyle="1" w:styleId="Balk1Char">
    <w:name w:val="Başlık 1 Char"/>
    <w:basedOn w:val="VarsaylanParagrafYazTipi"/>
    <w:link w:val="Balk1"/>
    <w:uiPriority w:val="9"/>
    <w:rsid w:val="001712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uiPriority w:val="1"/>
    <w:qFormat/>
    <w:rsid w:val="00544C2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35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64C7"/>
    <w:rPr>
      <w:color w:val="0000FF" w:themeColor="hyperlink"/>
      <w:u w:val="single"/>
    </w:rPr>
  </w:style>
  <w:style w:type="paragraph" w:customStyle="1" w:styleId="Varsaylan">
    <w:name w:val="Varsayılan"/>
    <w:rsid w:val="003B1694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nternetBalants">
    <w:name w:val="İnternet Bağlantısı"/>
    <w:basedOn w:val="VarsaylanParagrafYazTipi"/>
    <w:rsid w:val="003B1694"/>
    <w:rPr>
      <w:color w:val="0000FF"/>
      <w:u w:val="single"/>
      <w:lang w:val="tr-TR" w:eastAsia="tr-TR" w:bidi="tr-TR"/>
    </w:rPr>
  </w:style>
  <w:style w:type="table" w:styleId="TabloKlavuzu">
    <w:name w:val="Table Grid"/>
    <w:basedOn w:val="NormalTablo"/>
    <w:uiPriority w:val="59"/>
    <w:rsid w:val="005058EF"/>
    <w:pPr>
      <w:spacing w:after="0" w:line="240" w:lineRule="auto"/>
      <w:ind w:firstLine="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oantalya@cmo.org.tr" TargetMode="External"/><Relationship Id="rId5" Type="http://schemas.openxmlformats.org/officeDocument/2006/relationships/hyperlink" Target="https://goo.gl/maps/bUL3CtrV2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Cmo Antalya</cp:lastModifiedBy>
  <cp:revision>15</cp:revision>
  <cp:lastPrinted>2016-07-28T13:56:00Z</cp:lastPrinted>
  <dcterms:created xsi:type="dcterms:W3CDTF">2022-05-09T11:27:00Z</dcterms:created>
  <dcterms:modified xsi:type="dcterms:W3CDTF">2024-01-25T14:56:00Z</dcterms:modified>
</cp:coreProperties>
</file>